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1C" w:rsidRPr="006E37A2" w:rsidRDefault="007E1A1C" w:rsidP="006E37A2">
      <w:pPr>
        <w:pStyle w:val="Default"/>
        <w:jc w:val="center"/>
        <w:rPr>
          <w:b/>
          <w:bCs/>
          <w:i/>
          <w:sz w:val="28"/>
          <w:szCs w:val="28"/>
          <w:u w:val="single"/>
        </w:rPr>
      </w:pPr>
      <w:r w:rsidRPr="006E37A2">
        <w:rPr>
          <w:b/>
          <w:bCs/>
          <w:i/>
          <w:sz w:val="28"/>
          <w:szCs w:val="28"/>
          <w:u w:val="single"/>
        </w:rPr>
        <w:t xml:space="preserve">ПАМЯТКА ДЛЯ ВРАЧЕЙ </w:t>
      </w:r>
      <w:proofErr w:type="gramStart"/>
      <w:r w:rsidRPr="006E37A2">
        <w:rPr>
          <w:b/>
          <w:bCs/>
          <w:i/>
          <w:sz w:val="28"/>
          <w:szCs w:val="28"/>
          <w:u w:val="single"/>
        </w:rPr>
        <w:t>ПЕРВИЧНОЙ</w:t>
      </w:r>
      <w:proofErr w:type="gramEnd"/>
      <w:r w:rsidRPr="006E37A2">
        <w:rPr>
          <w:b/>
          <w:bCs/>
          <w:i/>
          <w:sz w:val="28"/>
          <w:szCs w:val="28"/>
          <w:u w:val="single"/>
        </w:rPr>
        <w:t xml:space="preserve"> ЗВЕНА</w:t>
      </w:r>
    </w:p>
    <w:p w:rsidR="006E37A2" w:rsidRDefault="006E37A2" w:rsidP="006E37A2">
      <w:pPr>
        <w:pStyle w:val="Default"/>
        <w:jc w:val="center"/>
        <w:rPr>
          <w:sz w:val="28"/>
          <w:szCs w:val="28"/>
        </w:rPr>
      </w:pP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proofErr w:type="spellStart"/>
      <w:r w:rsidRPr="006E37A2">
        <w:rPr>
          <w:b/>
          <w:bCs/>
          <w:sz w:val="28"/>
          <w:szCs w:val="28"/>
        </w:rPr>
        <w:t>Коронавирусная</w:t>
      </w:r>
      <w:proofErr w:type="spellEnd"/>
      <w:r w:rsidRPr="006E37A2">
        <w:rPr>
          <w:b/>
          <w:bCs/>
          <w:sz w:val="28"/>
          <w:szCs w:val="28"/>
        </w:rPr>
        <w:t xml:space="preserve"> инфекция (</w:t>
      </w:r>
      <w:proofErr w:type="spellStart"/>
      <w:r w:rsidRPr="006E37A2">
        <w:rPr>
          <w:b/>
          <w:bCs/>
          <w:sz w:val="28"/>
          <w:szCs w:val="28"/>
        </w:rPr>
        <w:t>коронавирус</w:t>
      </w:r>
      <w:proofErr w:type="spellEnd"/>
      <w:r w:rsidRPr="006E37A2">
        <w:rPr>
          <w:b/>
          <w:bCs/>
          <w:sz w:val="28"/>
          <w:szCs w:val="28"/>
        </w:rPr>
        <w:t xml:space="preserve"> 2019-nCo)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proofErr w:type="spellStart"/>
      <w:r w:rsidRPr="006E37A2">
        <w:rPr>
          <w:b/>
          <w:bCs/>
          <w:sz w:val="28"/>
          <w:szCs w:val="28"/>
        </w:rPr>
        <w:t>Коронавирусная</w:t>
      </w:r>
      <w:proofErr w:type="spellEnd"/>
      <w:r w:rsidRPr="006E37A2">
        <w:rPr>
          <w:b/>
          <w:bCs/>
          <w:sz w:val="28"/>
          <w:szCs w:val="28"/>
        </w:rPr>
        <w:t xml:space="preserve"> инфекция </w:t>
      </w:r>
      <w:r w:rsidRPr="006E37A2">
        <w:rPr>
          <w:sz w:val="28"/>
          <w:szCs w:val="28"/>
        </w:rPr>
        <w:t xml:space="preserve">– острое вирусное заболевание с преимущественным поражением верхних дыхательных путей, вызываемое </w:t>
      </w:r>
      <w:proofErr w:type="spellStart"/>
      <w:r w:rsidRPr="006E37A2">
        <w:rPr>
          <w:sz w:val="28"/>
          <w:szCs w:val="28"/>
        </w:rPr>
        <w:t>РНК-геномным</w:t>
      </w:r>
      <w:proofErr w:type="spellEnd"/>
      <w:r w:rsidRPr="006E37A2">
        <w:rPr>
          <w:sz w:val="28"/>
          <w:szCs w:val="28"/>
        </w:rPr>
        <w:t xml:space="preserve"> вирусом рода </w:t>
      </w:r>
      <w:proofErr w:type="spellStart"/>
      <w:r w:rsidRPr="006E37A2">
        <w:rPr>
          <w:sz w:val="28"/>
          <w:szCs w:val="28"/>
        </w:rPr>
        <w:t>Betacoronavirus</w:t>
      </w:r>
      <w:proofErr w:type="spellEnd"/>
      <w:r w:rsidRPr="006E37A2">
        <w:rPr>
          <w:sz w:val="28"/>
          <w:szCs w:val="28"/>
        </w:rPr>
        <w:t xml:space="preserve"> семейства </w:t>
      </w:r>
      <w:proofErr w:type="spellStart"/>
      <w:r w:rsidRPr="006E37A2">
        <w:rPr>
          <w:sz w:val="28"/>
          <w:szCs w:val="28"/>
        </w:rPr>
        <w:t>Coronaviridae</w:t>
      </w:r>
      <w:proofErr w:type="spellEnd"/>
      <w:r w:rsidRPr="006E37A2">
        <w:rPr>
          <w:sz w:val="28"/>
          <w:szCs w:val="28"/>
        </w:rPr>
        <w:t xml:space="preserve">.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b/>
          <w:bCs/>
          <w:sz w:val="28"/>
          <w:szCs w:val="28"/>
        </w:rPr>
        <w:t xml:space="preserve">Резервуар и источник инфекции: </w:t>
      </w:r>
      <w:r w:rsidRPr="006E37A2">
        <w:rPr>
          <w:sz w:val="28"/>
          <w:szCs w:val="28"/>
        </w:rPr>
        <w:t xml:space="preserve">больной человек или животное (заболевание является </w:t>
      </w:r>
      <w:proofErr w:type="spellStart"/>
      <w:r w:rsidRPr="006E37A2">
        <w:rPr>
          <w:sz w:val="28"/>
          <w:szCs w:val="28"/>
        </w:rPr>
        <w:t>антропозоонозом</w:t>
      </w:r>
      <w:proofErr w:type="spellEnd"/>
      <w:r w:rsidRPr="006E37A2">
        <w:rPr>
          <w:sz w:val="28"/>
          <w:szCs w:val="28"/>
        </w:rPr>
        <w:t xml:space="preserve">).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b/>
          <w:bCs/>
          <w:sz w:val="28"/>
          <w:szCs w:val="28"/>
        </w:rPr>
        <w:t xml:space="preserve">Механизм передачи: </w:t>
      </w:r>
      <w:r w:rsidRPr="006E37A2">
        <w:rPr>
          <w:sz w:val="28"/>
          <w:szCs w:val="28"/>
        </w:rPr>
        <w:t xml:space="preserve">воздушно-капельный (выделение вируса при кашле, чихании разговоре), воздушно-пылевой, контактный и фекально-оральный (точных данных нет на текущий момент). Пути и факторы передачи: воздух, пищевые продукты, предметы обихода, животные.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b/>
          <w:bCs/>
          <w:sz w:val="28"/>
          <w:szCs w:val="28"/>
        </w:rPr>
        <w:t xml:space="preserve">Инкубационный период: </w:t>
      </w:r>
      <w:r w:rsidRPr="006E37A2">
        <w:rPr>
          <w:sz w:val="28"/>
          <w:szCs w:val="28"/>
        </w:rPr>
        <w:t xml:space="preserve">от 2 до 14 суток, чаще 2-7 суток (точных данных нет на текущий момент, в СМИ от 1 дня, в среднем 7-10 дней).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b/>
          <w:bCs/>
          <w:sz w:val="28"/>
          <w:szCs w:val="28"/>
        </w:rPr>
        <w:t xml:space="preserve">Период заразности: </w:t>
      </w:r>
      <w:r w:rsidRPr="006E37A2">
        <w:rPr>
          <w:sz w:val="28"/>
          <w:szCs w:val="28"/>
        </w:rPr>
        <w:t xml:space="preserve">весь инкубационный период, в том числе при отсутствии симптомов.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b/>
          <w:bCs/>
          <w:sz w:val="28"/>
          <w:szCs w:val="28"/>
        </w:rPr>
        <w:t>Восприимчивость и иммунитет</w:t>
      </w:r>
      <w:r w:rsidRPr="006E37A2">
        <w:rPr>
          <w:sz w:val="28"/>
          <w:szCs w:val="28"/>
        </w:rPr>
        <w:t xml:space="preserve">: восприимчивость к возбудителю высокая у всех возрастных групп населения.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b/>
          <w:bCs/>
          <w:sz w:val="28"/>
          <w:szCs w:val="28"/>
        </w:rPr>
        <w:t xml:space="preserve">Клиническая картина: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sz w:val="28"/>
          <w:szCs w:val="28"/>
        </w:rPr>
        <w:t xml:space="preserve">• повышение температуры тела в &gt; 90 % случаев;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sz w:val="28"/>
          <w:szCs w:val="28"/>
        </w:rPr>
        <w:t xml:space="preserve">• кашель (сухой или с небольшим количеством мокроты) в 80 % случаев;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sz w:val="28"/>
          <w:szCs w:val="28"/>
        </w:rPr>
        <w:t xml:space="preserve">• ощущение сдавленности в грудной клетке в&gt; 20 % случаев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sz w:val="28"/>
          <w:szCs w:val="28"/>
        </w:rPr>
        <w:t xml:space="preserve">• одышка в 55 % случаях.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sz w:val="28"/>
          <w:szCs w:val="28"/>
        </w:rPr>
        <w:t xml:space="preserve">• миалгии и утомляемость (44%);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sz w:val="28"/>
          <w:szCs w:val="28"/>
        </w:rPr>
        <w:t xml:space="preserve">• продукция мокроты (28%).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sz w:val="28"/>
          <w:szCs w:val="28"/>
        </w:rPr>
        <w:t xml:space="preserve">Также установлено, что среди первых симптомов 2019-nCoV инфекции могут быть головные боли (8%), кровохарканье (5%), диарея (3%), тошнота. Данные симптомы в дебюте инфекции могут наблюдаться в отсутствии повышения температуры тела.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b/>
          <w:bCs/>
          <w:sz w:val="28"/>
          <w:szCs w:val="28"/>
        </w:rPr>
        <w:t xml:space="preserve">Определение случая, подозрительного на 2019-nCoV-инфекцию: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sz w:val="28"/>
          <w:szCs w:val="28"/>
        </w:rPr>
        <w:t xml:space="preserve">Подозрение на 2019-nCoV-инфекцию должно возникать при клинике ОРВИ, бронхита или пневмонии, особенно тяжелого течения, в сочетании с характерным эпидемиологическим анамнезом: </w:t>
      </w:r>
    </w:p>
    <w:p w:rsidR="007E1A1C" w:rsidRPr="006E37A2" w:rsidRDefault="007E1A1C" w:rsidP="006E37A2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6E37A2">
        <w:rPr>
          <w:sz w:val="28"/>
          <w:szCs w:val="28"/>
        </w:rPr>
        <w:t xml:space="preserve">• посещение за последние 14 дней до первых симптомов </w:t>
      </w:r>
      <w:proofErr w:type="spellStart"/>
      <w:r w:rsidRPr="006E37A2">
        <w:rPr>
          <w:sz w:val="28"/>
          <w:szCs w:val="28"/>
        </w:rPr>
        <w:t>эпидемически</w:t>
      </w:r>
      <w:proofErr w:type="spellEnd"/>
      <w:r w:rsidRPr="006E37A2">
        <w:rPr>
          <w:sz w:val="28"/>
          <w:szCs w:val="28"/>
        </w:rPr>
        <w:t xml:space="preserve"> неблагополучных по 2019-nCoVстран и регионов (в первую очередь г</w:t>
      </w:r>
      <w:proofErr w:type="gramStart"/>
      <w:r w:rsidRPr="006E37A2">
        <w:rPr>
          <w:sz w:val="28"/>
          <w:szCs w:val="28"/>
        </w:rPr>
        <w:t>.У</w:t>
      </w:r>
      <w:proofErr w:type="gramEnd"/>
      <w:r w:rsidRPr="006E37A2">
        <w:rPr>
          <w:sz w:val="28"/>
          <w:szCs w:val="28"/>
        </w:rPr>
        <w:t xml:space="preserve">хань, Китай), </w:t>
      </w:r>
    </w:p>
    <w:p w:rsidR="007E1A1C" w:rsidRPr="006E37A2" w:rsidRDefault="007E1A1C" w:rsidP="006E37A2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6E37A2">
        <w:rPr>
          <w:sz w:val="28"/>
          <w:szCs w:val="28"/>
        </w:rPr>
        <w:t xml:space="preserve">• наличие тесных контактов за последние 14 дней с лицами, находившимися под наблюдением в связи с подозрением на 2019-nCoV- инфекцию, которые в последующем заболели, </w:t>
      </w:r>
    </w:p>
    <w:p w:rsidR="007E1A1C" w:rsidRPr="006E37A2" w:rsidRDefault="007E1A1C" w:rsidP="006E37A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E37A2">
        <w:rPr>
          <w:sz w:val="28"/>
          <w:szCs w:val="28"/>
        </w:rPr>
        <w:t xml:space="preserve">• наличие тесных контактов за последние 14 дней с лицами, у которых лабораторно подтвержден диагноз 2019-nCoV- инфекции.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b/>
          <w:bCs/>
          <w:sz w:val="28"/>
          <w:szCs w:val="28"/>
        </w:rPr>
        <w:lastRenderedPageBreak/>
        <w:t xml:space="preserve">При подозрении на 2019-nCoV-инфекцию – госпитализация больного в инфекционный стационар специально выделенным медицинским автотранспортом. </w:t>
      </w:r>
    </w:p>
    <w:p w:rsidR="007E1A1C" w:rsidRPr="006E37A2" w:rsidRDefault="007E1A1C" w:rsidP="006E37A2">
      <w:pPr>
        <w:pStyle w:val="Default"/>
        <w:jc w:val="both"/>
        <w:rPr>
          <w:sz w:val="28"/>
          <w:szCs w:val="28"/>
        </w:rPr>
      </w:pPr>
      <w:r w:rsidRPr="006E37A2">
        <w:rPr>
          <w:sz w:val="28"/>
          <w:szCs w:val="28"/>
        </w:rPr>
        <w:t xml:space="preserve">Медицинский персонал, оказывающий помощь пациентам с </w:t>
      </w:r>
      <w:proofErr w:type="spellStart"/>
      <w:r w:rsidRPr="006E37A2">
        <w:rPr>
          <w:sz w:val="28"/>
          <w:szCs w:val="28"/>
        </w:rPr>
        <w:t>коронавирусной</w:t>
      </w:r>
      <w:proofErr w:type="spellEnd"/>
      <w:r w:rsidRPr="006E37A2">
        <w:rPr>
          <w:sz w:val="28"/>
          <w:szCs w:val="28"/>
        </w:rPr>
        <w:t xml:space="preserve"> инфекцией 2019-nCoV и при подозрении на эту инфекцию, а также водители специализированного медицинского автотранспорта, должны быть обеспечены средствами индивидуальной защиты: шапочки, противочумные (хирургические) халаты, респираторы (типа </w:t>
      </w:r>
      <w:proofErr w:type="spellStart"/>
      <w:r w:rsidRPr="006E37A2">
        <w:rPr>
          <w:sz w:val="28"/>
          <w:szCs w:val="28"/>
        </w:rPr>
        <w:t>NIOSH-certified</w:t>
      </w:r>
      <w:proofErr w:type="spellEnd"/>
      <w:r w:rsidRPr="006E37A2">
        <w:rPr>
          <w:sz w:val="28"/>
          <w:szCs w:val="28"/>
        </w:rPr>
        <w:t xml:space="preserve"> N95, EU FFP2 или аналогичные). При перевозке пациентов защитная одежда медицинских работников меняется после каждого больного. При наличии изолированной кабины автотранспорта водитель должен быть одет в комбинезон. </w:t>
      </w:r>
    </w:p>
    <w:p w:rsidR="00000000" w:rsidRPr="006E37A2" w:rsidRDefault="007E1A1C" w:rsidP="006E3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A2">
        <w:rPr>
          <w:rFonts w:ascii="Times New Roman" w:hAnsi="Times New Roman" w:cs="Times New Roman"/>
          <w:sz w:val="28"/>
          <w:szCs w:val="28"/>
        </w:rPr>
        <w:t xml:space="preserve">Медицинский персонал при контакте с больным подозрительным на наличие данной </w:t>
      </w:r>
      <w:proofErr w:type="spellStart"/>
      <w:r w:rsidRPr="006E37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37A2">
        <w:rPr>
          <w:rFonts w:ascii="Times New Roman" w:hAnsi="Times New Roman" w:cs="Times New Roman"/>
          <w:sz w:val="28"/>
          <w:szCs w:val="28"/>
        </w:rPr>
        <w:t xml:space="preserve"> инфекции не должен прикасаться к глазам, носу, рту руками, в том числе в перчатках. Должна проводиться гигиеническая обработка рук с применением кожных спиртовых антисептиков до контакта с пациентом, перед проведением любой процедуры, после контакта с биоматериалами пациента и предметами в его окружении.</w:t>
      </w:r>
    </w:p>
    <w:sectPr w:rsidR="00000000" w:rsidRPr="006E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FC87"/>
    <w:multiLevelType w:val="hybridMultilevel"/>
    <w:tmpl w:val="E3A75C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E1A1C"/>
    <w:rsid w:val="006E37A2"/>
    <w:rsid w:val="007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2020-01-30T14:48:00Z</dcterms:created>
  <dcterms:modified xsi:type="dcterms:W3CDTF">2020-01-30T14:56:00Z</dcterms:modified>
</cp:coreProperties>
</file>